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792D" w14:textId="77777777" w:rsidR="00FE38E2" w:rsidRDefault="00FE38E2" w:rsidP="00797BFD">
      <w:pPr>
        <w:tabs>
          <w:tab w:val="left" w:pos="6330"/>
        </w:tabs>
        <w:spacing w:before="100" w:beforeAutospacing="1" w:after="1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2060B56" w14:textId="38149010" w:rsidR="00797BFD" w:rsidRDefault="00797BFD" w:rsidP="00797BFD">
      <w:pPr>
        <w:tabs>
          <w:tab w:val="left" w:pos="6330"/>
        </w:tabs>
        <w:spacing w:before="100" w:beforeAutospacing="1" w:after="1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OŚWIADCZENIE</w:t>
      </w:r>
    </w:p>
    <w:p w14:paraId="1CEDD45C" w14:textId="632DBBB9" w:rsidR="00797BFD" w:rsidRDefault="00797BFD" w:rsidP="00797BFD">
      <w:pPr>
        <w:numPr>
          <w:ilvl w:val="0"/>
          <w:numId w:val="3"/>
        </w:numPr>
        <w:tabs>
          <w:tab w:val="left" w:pos="567"/>
        </w:tabs>
        <w:spacing w:before="100" w:beforeAutospacing="1" w:after="1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Wyrażam zgodę na przetwarzanie moich danych osobowych przez administratora danych 20 Wojskowy Szpital Uzdrowiskowo-Rehabilitacyjny Samodzielny Publiczny Zakład Opieki Zdrowotnej (zwany w dalszej części „SZPITALEM”) </w:t>
      </w:r>
      <w:r>
        <w:rPr>
          <w:rFonts w:ascii="Times New Roman" w:hAnsi="Times New Roman"/>
          <w:sz w:val="26"/>
          <w:szCs w:val="26"/>
        </w:rPr>
        <w:br/>
        <w:t xml:space="preserve">z siedzibą 33-380 Krynica – Zdrój ul. Świdzińskiego 4  - w celu wykonywania czynności niezbędnych do realizacji celów SZPITALA (w tym przede wszystkim w celu ochrony stanu zdrowia, świadczenia usług medycznych lub leczenia pacjentów przez osoby trudniące się zawodowo leczeniem lub świadczeniem innych usług medycznych oraz zarządzania udzielaniem usług medycznych). </w:t>
      </w:r>
    </w:p>
    <w:p w14:paraId="6AF89966" w14:textId="77777777" w:rsidR="00797BFD" w:rsidRDefault="00797BFD" w:rsidP="00797BFD">
      <w:pPr>
        <w:numPr>
          <w:ilvl w:val="0"/>
          <w:numId w:val="3"/>
        </w:numPr>
        <w:tabs>
          <w:tab w:val="left" w:pos="567"/>
        </w:tabs>
        <w:spacing w:before="100" w:beforeAutospacing="1" w:after="1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Podaję dane osobowe dobrowolnie, jednak ich niepodanie uniemożliwi podjęcie jakichkolwiek czynności ze strony administratora danych. </w:t>
      </w:r>
    </w:p>
    <w:p w14:paraId="5E21BEEF" w14:textId="2488E5A7" w:rsidR="00797BFD" w:rsidRDefault="00797BFD" w:rsidP="00797BFD">
      <w:pPr>
        <w:numPr>
          <w:ilvl w:val="0"/>
          <w:numId w:val="3"/>
        </w:numPr>
        <w:tabs>
          <w:tab w:val="left" w:pos="567"/>
        </w:tabs>
        <w:spacing w:before="100" w:beforeAutospacing="1" w:after="100" w:line="276" w:lineRule="auto"/>
        <w:ind w:hanging="5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Zapoznałem(-</w:t>
      </w:r>
      <w:proofErr w:type="spellStart"/>
      <w:r>
        <w:rPr>
          <w:rFonts w:ascii="Times New Roman" w:hAnsi="Times New Roman"/>
          <w:sz w:val="26"/>
          <w:szCs w:val="26"/>
        </w:rPr>
        <w:t>am</w:t>
      </w:r>
      <w:proofErr w:type="spellEnd"/>
      <w:r>
        <w:rPr>
          <w:rFonts w:ascii="Times New Roman" w:hAnsi="Times New Roman"/>
          <w:sz w:val="26"/>
          <w:szCs w:val="26"/>
        </w:rPr>
        <w:t xml:space="preserve">) się z treścią klauzul informacyjnych SZPITALA, zgodnie </w:t>
      </w:r>
      <w:r>
        <w:rPr>
          <w:rFonts w:ascii="Times New Roman" w:hAnsi="Times New Roman"/>
          <w:sz w:val="26"/>
          <w:szCs w:val="26"/>
        </w:rPr>
        <w:br/>
        <w:t xml:space="preserve">z art. 13 ust. 1 i ust. 2 Rozporządzenia Parlamentu Europejskiego i Rady (UE) 2016/679 z dnia 27 kwietnia 2016 r. w sprawie ochrony osób fizycznych </w:t>
      </w:r>
      <w:r>
        <w:rPr>
          <w:rFonts w:ascii="Times New Roman" w:hAnsi="Times New Roman"/>
          <w:sz w:val="26"/>
          <w:szCs w:val="26"/>
        </w:rPr>
        <w:br/>
        <w:t xml:space="preserve">w związku z przetwarzaniem danych osobowych i w sprawie swobodnego przepływu takich danych oraz uchylenia dyrektywy 95/46/WE (ogólne rozporządzenie o ochronie danych, dalej również „RODO”), w tym z informacją o celach, okresie i sposobach przetwarzania danych osobowych oraz prawie dostępu do treści swoich danych i prawie ich poprawiania.  Wszystkie klauzule informacyjne dostępne są na stronie internetowej SZPITALA </w:t>
      </w:r>
      <w:hyperlink r:id="rId5" w:history="1">
        <w:r>
          <w:rPr>
            <w:rStyle w:val="Hipercze"/>
            <w:rFonts w:ascii="Times New Roman" w:hAnsi="Times New Roman"/>
            <w:sz w:val="26"/>
            <w:szCs w:val="26"/>
          </w:rPr>
          <w:t>www.20wszur.pl</w:t>
        </w:r>
      </w:hyperlink>
      <w:r>
        <w:rPr>
          <w:rFonts w:ascii="Times New Roman" w:hAnsi="Times New Roman"/>
          <w:sz w:val="26"/>
          <w:szCs w:val="26"/>
        </w:rPr>
        <w:t xml:space="preserve"> w zakładce RODO oraz na terenie budynków administratora. </w:t>
      </w:r>
    </w:p>
    <w:p w14:paraId="4FA6D1C8" w14:textId="77777777" w:rsidR="00797BFD" w:rsidRDefault="00797BFD" w:rsidP="00797BFD">
      <w:pPr>
        <w:tabs>
          <w:tab w:val="left" w:pos="567"/>
        </w:tabs>
        <w:spacing w:before="100" w:beforeAutospacing="1" w:after="100" w:line="276" w:lineRule="auto"/>
        <w:ind w:left="520"/>
        <w:jc w:val="both"/>
        <w:rPr>
          <w:rFonts w:ascii="Times New Roman" w:hAnsi="Times New Roman"/>
          <w:sz w:val="26"/>
          <w:szCs w:val="26"/>
        </w:rPr>
      </w:pPr>
    </w:p>
    <w:p w14:paraId="4DCAC244" w14:textId="77777777" w:rsidR="00797BFD" w:rsidRDefault="00797BFD" w:rsidP="00797B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....................................................................................</w:t>
      </w:r>
    </w:p>
    <w:p w14:paraId="768B9805" w14:textId="77777777" w:rsidR="00797BFD" w:rsidRDefault="00797BFD" w:rsidP="00797BFD">
      <w:pPr>
        <w:tabs>
          <w:tab w:val="left" w:pos="6330"/>
          <w:tab w:val="left" w:pos="7830"/>
          <w:tab w:val="right" w:pos="14002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(Imię i nazwisko osoby podpisującej oświadczenie) </w:t>
      </w:r>
    </w:p>
    <w:p w14:paraId="6453F88B" w14:textId="77777777" w:rsidR="00797BFD" w:rsidRDefault="00797BFD" w:rsidP="00797BFD">
      <w:pPr>
        <w:tabs>
          <w:tab w:val="left" w:pos="633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0472C8BD" w14:textId="77777777" w:rsidR="00797BFD" w:rsidRDefault="00797BFD" w:rsidP="00797BFD">
      <w:pPr>
        <w:tabs>
          <w:tab w:val="left" w:pos="633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428B9EC7" w14:textId="77777777" w:rsidR="00797BFD" w:rsidRDefault="00797BFD" w:rsidP="00797BFD">
      <w:pPr>
        <w:tabs>
          <w:tab w:val="left" w:pos="633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</w:t>
      </w:r>
    </w:p>
    <w:p w14:paraId="015700E7" w14:textId="77777777" w:rsidR="00797BFD" w:rsidRDefault="00797BFD" w:rsidP="00797BFD">
      <w:pPr>
        <w:tabs>
          <w:tab w:val="left" w:pos="633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(adres zamieszkania) </w:t>
      </w:r>
    </w:p>
    <w:p w14:paraId="01CA51C6" w14:textId="77777777" w:rsidR="00797BFD" w:rsidRDefault="00797BFD" w:rsidP="00797BFD">
      <w:pPr>
        <w:tabs>
          <w:tab w:val="left" w:pos="633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49AFC0B8" w14:textId="77777777" w:rsidR="00797BFD" w:rsidRDefault="00797BFD" w:rsidP="00797BFD">
      <w:pPr>
        <w:tabs>
          <w:tab w:val="left" w:pos="633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76812320" w14:textId="77777777" w:rsidR="00797BFD" w:rsidRDefault="00797BFD" w:rsidP="00797BFD">
      <w:pPr>
        <w:tabs>
          <w:tab w:val="left" w:pos="633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 </w:t>
      </w:r>
    </w:p>
    <w:p w14:paraId="532D70C5" w14:textId="77777777" w:rsidR="00797BFD" w:rsidRDefault="00797BFD" w:rsidP="00797BFD">
      <w:pPr>
        <w:tabs>
          <w:tab w:val="left" w:pos="633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(numer telefonu)</w:t>
      </w:r>
    </w:p>
    <w:p w14:paraId="114C1002" w14:textId="77777777" w:rsidR="00797BFD" w:rsidRDefault="00797BFD" w:rsidP="00797BFD">
      <w:pPr>
        <w:tabs>
          <w:tab w:val="left" w:pos="633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2E0ED96B" w14:textId="77777777" w:rsidR="00797BFD" w:rsidRDefault="00797BFD" w:rsidP="00797BFD">
      <w:pPr>
        <w:tabs>
          <w:tab w:val="left" w:pos="633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0AB7BCA9" w14:textId="77777777" w:rsidR="00797BFD" w:rsidRDefault="00797BFD" w:rsidP="00797BFD">
      <w:pPr>
        <w:tabs>
          <w:tab w:val="left" w:pos="633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45CD4A41" w14:textId="77777777" w:rsidR="00797BFD" w:rsidRDefault="00797BFD" w:rsidP="00797BFD">
      <w:pPr>
        <w:tabs>
          <w:tab w:val="left" w:pos="633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Krynica Zdrój, ............................................................................................ </w:t>
      </w:r>
    </w:p>
    <w:p w14:paraId="6FA6758E" w14:textId="77777777" w:rsidR="00797BFD" w:rsidRDefault="00797BFD" w:rsidP="00797BFD">
      <w:pPr>
        <w:tabs>
          <w:tab w:val="left" w:pos="633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                         (data i czytelny podpis osoby podpisującej oświadczenie)</w:t>
      </w:r>
    </w:p>
    <w:p w14:paraId="6C8895C9" w14:textId="77777777" w:rsidR="00797BFD" w:rsidRPr="00E5781E" w:rsidRDefault="00797BFD" w:rsidP="00E57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sectPr w:rsidR="00797BFD" w:rsidRPr="00E5781E" w:rsidSect="002977B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30B2"/>
    <w:multiLevelType w:val="hybridMultilevel"/>
    <w:tmpl w:val="101C42BA"/>
    <w:lvl w:ilvl="0" w:tplc="552CE94E">
      <w:start w:val="1"/>
      <w:numFmt w:val="decimal"/>
      <w:lvlText w:val="%1."/>
      <w:lvlJc w:val="left"/>
      <w:pPr>
        <w:ind w:left="520" w:hanging="450"/>
      </w:pPr>
    </w:lvl>
    <w:lvl w:ilvl="1" w:tplc="04150019">
      <w:start w:val="1"/>
      <w:numFmt w:val="lowerLetter"/>
      <w:lvlText w:val="%2."/>
      <w:lvlJc w:val="left"/>
      <w:pPr>
        <w:ind w:left="1150" w:hanging="360"/>
      </w:pPr>
    </w:lvl>
    <w:lvl w:ilvl="2" w:tplc="0415001B">
      <w:start w:val="1"/>
      <w:numFmt w:val="lowerRoman"/>
      <w:lvlText w:val="%3."/>
      <w:lvlJc w:val="right"/>
      <w:pPr>
        <w:ind w:left="1870" w:hanging="180"/>
      </w:pPr>
    </w:lvl>
    <w:lvl w:ilvl="3" w:tplc="0415000F">
      <w:start w:val="1"/>
      <w:numFmt w:val="decimal"/>
      <w:lvlText w:val="%4."/>
      <w:lvlJc w:val="left"/>
      <w:pPr>
        <w:ind w:left="2590" w:hanging="360"/>
      </w:pPr>
    </w:lvl>
    <w:lvl w:ilvl="4" w:tplc="04150019">
      <w:start w:val="1"/>
      <w:numFmt w:val="lowerLetter"/>
      <w:lvlText w:val="%5."/>
      <w:lvlJc w:val="left"/>
      <w:pPr>
        <w:ind w:left="3310" w:hanging="360"/>
      </w:pPr>
    </w:lvl>
    <w:lvl w:ilvl="5" w:tplc="0415001B">
      <w:start w:val="1"/>
      <w:numFmt w:val="lowerRoman"/>
      <w:lvlText w:val="%6."/>
      <w:lvlJc w:val="right"/>
      <w:pPr>
        <w:ind w:left="4030" w:hanging="180"/>
      </w:pPr>
    </w:lvl>
    <w:lvl w:ilvl="6" w:tplc="0415000F">
      <w:start w:val="1"/>
      <w:numFmt w:val="decimal"/>
      <w:lvlText w:val="%7."/>
      <w:lvlJc w:val="left"/>
      <w:pPr>
        <w:ind w:left="4750" w:hanging="360"/>
      </w:pPr>
    </w:lvl>
    <w:lvl w:ilvl="7" w:tplc="04150019">
      <w:start w:val="1"/>
      <w:numFmt w:val="lowerLetter"/>
      <w:lvlText w:val="%8."/>
      <w:lvlJc w:val="left"/>
      <w:pPr>
        <w:ind w:left="5470" w:hanging="360"/>
      </w:pPr>
    </w:lvl>
    <w:lvl w:ilvl="8" w:tplc="0415001B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36AF17D5"/>
    <w:multiLevelType w:val="hybridMultilevel"/>
    <w:tmpl w:val="A0660C58"/>
    <w:lvl w:ilvl="0" w:tplc="3E28E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2B56"/>
    <w:multiLevelType w:val="hybridMultilevel"/>
    <w:tmpl w:val="5AFCE2A8"/>
    <w:lvl w:ilvl="0" w:tplc="560EBAD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0709728">
    <w:abstractNumId w:val="1"/>
  </w:num>
  <w:num w:numId="2" w16cid:durableId="956062817">
    <w:abstractNumId w:val="2"/>
  </w:num>
  <w:num w:numId="3" w16cid:durableId="1946570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AA"/>
    <w:rsid w:val="000F79D4"/>
    <w:rsid w:val="00107A4A"/>
    <w:rsid w:val="002977B4"/>
    <w:rsid w:val="00342EAA"/>
    <w:rsid w:val="003A30E5"/>
    <w:rsid w:val="004F278F"/>
    <w:rsid w:val="00584DBF"/>
    <w:rsid w:val="00797BFD"/>
    <w:rsid w:val="007B7D24"/>
    <w:rsid w:val="008C5B3A"/>
    <w:rsid w:val="008F1E49"/>
    <w:rsid w:val="009F1741"/>
    <w:rsid w:val="00C53204"/>
    <w:rsid w:val="00E5781E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9509"/>
  <w15:chartTrackingRefBased/>
  <w15:docId w15:val="{8923CAD4-D9CA-44E6-AC35-F0C05C6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2EAA"/>
    <w:rPr>
      <w:b/>
      <w:bCs/>
    </w:rPr>
  </w:style>
  <w:style w:type="paragraph" w:styleId="Akapitzlist">
    <w:name w:val="List Paragraph"/>
    <w:basedOn w:val="Normalny"/>
    <w:uiPriority w:val="34"/>
    <w:qFormat/>
    <w:rsid w:val="00107A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D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0wszu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Bieś</dc:creator>
  <cp:keywords/>
  <dc:description/>
  <cp:lastModifiedBy>Tomasz Bieś</cp:lastModifiedBy>
  <cp:revision>2</cp:revision>
  <cp:lastPrinted>2022-07-04T12:39:00Z</cp:lastPrinted>
  <dcterms:created xsi:type="dcterms:W3CDTF">2022-07-04T12:50:00Z</dcterms:created>
  <dcterms:modified xsi:type="dcterms:W3CDTF">2022-07-04T12:50:00Z</dcterms:modified>
</cp:coreProperties>
</file>